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Hello (</w:t>
      </w:r>
      <w:r w:rsidDel="00000000" w:rsidR="00000000" w:rsidRPr="00000000">
        <w:rPr>
          <w:rFonts w:ascii="Proxima Nova" w:cs="Proxima Nova" w:eastAsia="Proxima Nova" w:hAnsi="Proxima Nova"/>
          <w:sz w:val="24"/>
          <w:szCs w:val="24"/>
          <w:rtl w:val="0"/>
        </w:rPr>
        <w:t xml:space="preserve">Member</w:t>
      </w:r>
      <w:r w:rsidDel="00000000" w:rsidR="00000000" w:rsidRPr="00000000">
        <w:rPr>
          <w:rFonts w:ascii="Proxima Nova" w:cs="Proxima Nova" w:eastAsia="Proxima Nova" w:hAnsi="Proxima Nova"/>
          <w:color w:val="000000"/>
          <w:sz w:val="24"/>
          <w:szCs w:val="24"/>
          <w:rtl w:val="0"/>
        </w:rPr>
        <w:t xml:space="preserve"> name),</w:t>
        <w:br w:type="textWrapping"/>
        <w:t xml:space="preserve"> </w:t>
        <w:br w:type="textWrapping"/>
        <w:t xml:space="preserve">We are pleased to announce that effective (date of </w:t>
      </w:r>
      <w:r w:rsidDel="00000000" w:rsidR="00000000" w:rsidRPr="00000000">
        <w:rPr>
          <w:rFonts w:ascii="Proxima Nova" w:cs="Proxima Nova" w:eastAsia="Proxima Nova" w:hAnsi="Proxima Nova"/>
          <w:sz w:val="24"/>
          <w:szCs w:val="24"/>
          <w:rtl w:val="0"/>
        </w:rPr>
        <w:t xml:space="preserve">go-live</w:t>
      </w:r>
      <w:r w:rsidDel="00000000" w:rsidR="00000000" w:rsidRPr="00000000">
        <w:rPr>
          <w:rFonts w:ascii="Proxima Nova" w:cs="Proxima Nova" w:eastAsia="Proxima Nova" w:hAnsi="Proxima Nova"/>
          <w:color w:val="000000"/>
          <w:sz w:val="24"/>
          <w:szCs w:val="24"/>
          <w:rtl w:val="0"/>
        </w:rPr>
        <w:t xml:space="preserve">), (Club Name) will be upgrading our payment platform within our website to provide you with </w:t>
      </w:r>
      <w:r w:rsidDel="00000000" w:rsidR="00000000" w:rsidRPr="00000000">
        <w:rPr>
          <w:rFonts w:ascii="Proxima Nova" w:cs="Proxima Nova" w:eastAsia="Proxima Nova" w:hAnsi="Proxima Nova"/>
          <w:sz w:val="24"/>
          <w:szCs w:val="24"/>
          <w:rtl w:val="0"/>
        </w:rPr>
        <w:t xml:space="preserve">an </w:t>
      </w:r>
      <w:r w:rsidDel="00000000" w:rsidR="00000000" w:rsidRPr="00000000">
        <w:rPr>
          <w:rFonts w:ascii="Proxima Nova" w:cs="Proxima Nova" w:eastAsia="Proxima Nova" w:hAnsi="Proxima Nova"/>
          <w:color w:val="000000"/>
          <w:sz w:val="24"/>
          <w:szCs w:val="24"/>
          <w:rtl w:val="0"/>
        </w:rPr>
        <w:t xml:space="preserve">improved user experience and empower our Club with a modernized, optimized toolset for payment and statement administration.  In conjunction with the move, we wanted to communicate highlights of the change that will be of interest to you.</w:t>
      </w:r>
    </w:p>
    <w:p w:rsidR="00000000" w:rsidDel="00000000" w:rsidP="00000000" w:rsidRDefault="00000000" w:rsidRPr="00000000" w14:paraId="00000002">
      <w:pPr>
        <w:spacing w:after="280" w:before="280" w:line="240" w:lineRule="auto"/>
        <w:rPr>
          <w:rFonts w:ascii="Proxima Nova" w:cs="Proxima Nova" w:eastAsia="Proxima Nova" w:hAnsi="Proxima Nova"/>
          <w:b w:val="1"/>
          <w:color w:val="ff0000"/>
          <w:sz w:val="24"/>
          <w:szCs w:val="24"/>
          <w:u w:val="single"/>
        </w:rPr>
      </w:pPr>
      <w:r w:rsidDel="00000000" w:rsidR="00000000" w:rsidRPr="00000000">
        <w:rPr>
          <w:rFonts w:ascii="Proxima Nova" w:cs="Proxima Nova" w:eastAsia="Proxima Nova" w:hAnsi="Proxima Nova"/>
          <w:b w:val="1"/>
          <w:color w:val="ff0000"/>
          <w:sz w:val="24"/>
          <w:szCs w:val="24"/>
          <w:u w:val="single"/>
          <w:rtl w:val="0"/>
        </w:rPr>
        <w:t xml:space="preserve">Important Auto Payment Message</w:t>
      </w:r>
    </w:p>
    <w:p w:rsidR="00000000" w:rsidDel="00000000" w:rsidP="00000000" w:rsidRDefault="00000000" w:rsidRPr="00000000" w14:paraId="00000003">
      <w:pPr>
        <w:spacing w:after="280" w:before="28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Any </w:t>
      </w:r>
      <w:r w:rsidDel="00000000" w:rsidR="00000000" w:rsidRPr="00000000">
        <w:rPr>
          <w:rFonts w:ascii="Proxima Nova" w:cs="Proxima Nova" w:eastAsia="Proxima Nova" w:hAnsi="Proxima Nova"/>
          <w:sz w:val="24"/>
          <w:szCs w:val="24"/>
          <w:rtl w:val="0"/>
        </w:rPr>
        <w:t xml:space="preserve">Member</w:t>
      </w:r>
      <w:r w:rsidDel="00000000" w:rsidR="00000000" w:rsidRPr="00000000">
        <w:rPr>
          <w:rFonts w:ascii="Proxima Nova" w:cs="Proxima Nova" w:eastAsia="Proxima Nova" w:hAnsi="Proxima Nova"/>
          <w:color w:val="000000"/>
          <w:sz w:val="24"/>
          <w:szCs w:val="24"/>
          <w:rtl w:val="0"/>
        </w:rPr>
        <w:t xml:space="preserve"> that is currently </w:t>
      </w:r>
      <w:r w:rsidDel="00000000" w:rsidR="00000000" w:rsidRPr="00000000">
        <w:rPr>
          <w:rFonts w:ascii="Proxima Nova" w:cs="Proxima Nova" w:eastAsia="Proxima Nova" w:hAnsi="Proxima Nova"/>
          <w:sz w:val="24"/>
          <w:szCs w:val="24"/>
          <w:rtl w:val="0"/>
        </w:rPr>
        <w:t xml:space="preserve">set up</w:t>
      </w:r>
      <w:r w:rsidDel="00000000" w:rsidR="00000000" w:rsidRPr="00000000">
        <w:rPr>
          <w:rFonts w:ascii="Proxima Nova" w:cs="Proxima Nova" w:eastAsia="Proxima Nova" w:hAnsi="Proxima Nova"/>
          <w:color w:val="000000"/>
          <w:sz w:val="24"/>
          <w:szCs w:val="24"/>
          <w:rtl w:val="0"/>
        </w:rPr>
        <w:t xml:space="preserve"> to have the Club draft their Bank Account or Credit Card on the 20</w:t>
      </w:r>
      <w:r w:rsidDel="00000000" w:rsidR="00000000" w:rsidRPr="00000000">
        <w:rPr>
          <w:rFonts w:ascii="Proxima Nova" w:cs="Proxima Nova" w:eastAsia="Proxima Nova" w:hAnsi="Proxima Nova"/>
          <w:color w:val="000000"/>
          <w:sz w:val="24"/>
          <w:szCs w:val="24"/>
          <w:vertAlign w:val="superscript"/>
          <w:rtl w:val="0"/>
        </w:rPr>
        <w:t xml:space="preserve">th</w:t>
      </w:r>
      <w:r w:rsidDel="00000000" w:rsidR="00000000" w:rsidRPr="00000000">
        <w:rPr>
          <w:rFonts w:ascii="Proxima Nova" w:cs="Proxima Nova" w:eastAsia="Proxima Nova" w:hAnsi="Proxima Nova"/>
          <w:color w:val="000000"/>
          <w:sz w:val="24"/>
          <w:szCs w:val="24"/>
          <w:rtl w:val="0"/>
        </w:rPr>
        <w:t xml:space="preserve"> of the Month will need to </w:t>
      </w:r>
      <w:r w:rsidDel="00000000" w:rsidR="00000000" w:rsidRPr="00000000">
        <w:rPr>
          <w:rFonts w:ascii="Proxima Nova" w:cs="Proxima Nova" w:eastAsia="Proxima Nova" w:hAnsi="Proxima Nova"/>
          <w:b w:val="1"/>
          <w:color w:val="000000"/>
          <w:sz w:val="24"/>
          <w:szCs w:val="24"/>
          <w:rtl w:val="0"/>
        </w:rPr>
        <w:t xml:space="preserve">Re-Enter</w:t>
      </w:r>
      <w:r w:rsidDel="00000000" w:rsidR="00000000" w:rsidRPr="00000000">
        <w:rPr>
          <w:rFonts w:ascii="Proxima Nova" w:cs="Proxima Nova" w:eastAsia="Proxima Nova" w:hAnsi="Proxima Nova"/>
          <w:color w:val="000000"/>
          <w:sz w:val="24"/>
          <w:szCs w:val="24"/>
          <w:rtl w:val="0"/>
        </w:rPr>
        <w:t xml:space="preserve"> their Bank Account/ Credit Card </w:t>
      </w:r>
      <w:r w:rsidDel="00000000" w:rsidR="00000000" w:rsidRPr="00000000">
        <w:rPr>
          <w:rFonts w:ascii="Proxima Nova" w:cs="Proxima Nova" w:eastAsia="Proxima Nova" w:hAnsi="Proxima Nova"/>
          <w:b w:val="1"/>
          <w:color w:val="000000"/>
          <w:sz w:val="24"/>
          <w:szCs w:val="24"/>
          <w:rtl w:val="0"/>
        </w:rPr>
        <w:t xml:space="preserve">AND</w:t>
      </w:r>
      <w:r w:rsidDel="00000000" w:rsidR="00000000" w:rsidRPr="00000000">
        <w:rPr>
          <w:rFonts w:ascii="Proxima Nova" w:cs="Proxima Nova" w:eastAsia="Proxima Nova" w:hAnsi="Proxima Nova"/>
          <w:color w:val="000000"/>
          <w:sz w:val="24"/>
          <w:szCs w:val="24"/>
          <w:rtl w:val="0"/>
        </w:rPr>
        <w:t xml:space="preserve"> Enroll themselves in Autopay. Please review the </w:t>
      </w:r>
      <w:r w:rsidDel="00000000" w:rsidR="00000000" w:rsidRPr="00000000">
        <w:rPr>
          <w:rFonts w:ascii="Proxima Nova" w:cs="Proxima Nova" w:eastAsia="Proxima Nova" w:hAnsi="Proxima Nova"/>
          <w:b w:val="1"/>
          <w:color w:val="000000"/>
          <w:sz w:val="24"/>
          <w:szCs w:val="24"/>
          <w:rtl w:val="0"/>
        </w:rPr>
        <w:t xml:space="preserve">Autopay Enrollment Section</w:t>
      </w:r>
      <w:r w:rsidDel="00000000" w:rsidR="00000000" w:rsidRPr="00000000">
        <w:rPr>
          <w:rFonts w:ascii="Proxima Nova" w:cs="Proxima Nova" w:eastAsia="Proxima Nova" w:hAnsi="Proxima Nova"/>
          <w:color w:val="000000"/>
          <w:sz w:val="24"/>
          <w:szCs w:val="24"/>
          <w:rtl w:val="0"/>
        </w:rPr>
        <w:t xml:space="preserve"> of the document for exact instructions on how to do so.</w:t>
      </w:r>
    </w:p>
    <w:p w:rsidR="00000000" w:rsidDel="00000000" w:rsidP="00000000" w:rsidRDefault="00000000" w:rsidRPr="00000000" w14:paraId="00000004">
      <w:pPr>
        <w:spacing w:after="280" w:before="280" w:line="240" w:lineRule="auto"/>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Autopay Enrollment</w:t>
      </w:r>
    </w:p>
    <w:p w:rsidR="00000000" w:rsidDel="00000000" w:rsidP="00000000" w:rsidRDefault="00000000" w:rsidRPr="00000000" w14:paraId="00000005">
      <w:pPr>
        <w:numPr>
          <w:ilvl w:val="0"/>
          <w:numId w:val="2"/>
        </w:numPr>
        <w:spacing w:after="0" w:before="280"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Click on Manage Payment Methods within Paycloud</w:t>
      </w:r>
    </w:p>
    <w:p w:rsidR="00000000" w:rsidDel="00000000" w:rsidP="00000000" w:rsidRDefault="00000000" w:rsidRPr="00000000" w14:paraId="00000006">
      <w:pPr>
        <w:numPr>
          <w:ilvl w:val="0"/>
          <w:numId w:val="2"/>
        </w:numPr>
        <w:spacing w:after="0" w:before="0"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Click Add Bank Account or Add Credit Card</w:t>
      </w:r>
    </w:p>
    <w:p w:rsidR="00000000" w:rsidDel="00000000" w:rsidP="00000000" w:rsidRDefault="00000000" w:rsidRPr="00000000" w14:paraId="00000007">
      <w:pPr>
        <w:numPr>
          <w:ilvl w:val="0"/>
          <w:numId w:val="2"/>
        </w:numPr>
        <w:spacing w:after="0" w:before="0"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Enter your bank, or credit card, information as prompted.</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Navigate to the Auto Draft Account Tab.</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Select either the Bank Account or Credit Card you have added on file and click </w:t>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Set as Auto Draft Account.</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This will guarantee your Bank Account/ Credit Card will be drafted on the 20</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superscript"/>
          <w:rtl w:val="0"/>
        </w:rPr>
        <w:t xml:space="preserve">th</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of each month.</w:t>
      </w:r>
    </w:p>
    <w:p w:rsidR="00000000" w:rsidDel="00000000" w:rsidP="00000000" w:rsidRDefault="00000000" w:rsidRPr="00000000" w14:paraId="0000000A">
      <w:pPr>
        <w:spacing w:after="280" w:before="280" w:line="240" w:lineRule="auto"/>
        <w:ind w:left="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Pr>
        <w:drawing>
          <wp:inline distB="0" distT="0" distL="0" distR="0">
            <wp:extent cx="5381625" cy="2333625"/>
            <wp:effectExtent b="12700" l="12700" r="12700" t="127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381625" cy="233362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B">
      <w:pPr>
        <w:spacing w:after="280" w:before="28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Pr>
        <w:drawing>
          <wp:inline distB="0" distT="0" distL="0" distR="0">
            <wp:extent cx="5943600" cy="4862195"/>
            <wp:effectExtent b="12700" l="12700" r="12700" t="127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486219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C">
      <w:pPr>
        <w:spacing w:after="280" w:before="28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Additional Implications/ Functionality?</w:t>
      </w:r>
      <w:r w:rsidDel="00000000" w:rsidR="00000000" w:rsidRPr="00000000">
        <w:rPr>
          <w:rtl w:val="0"/>
        </w:rPr>
      </w:r>
    </w:p>
    <w:p w:rsidR="00000000" w:rsidDel="00000000" w:rsidP="00000000" w:rsidRDefault="00000000" w:rsidRPr="00000000" w14:paraId="0000000D">
      <w:pPr>
        <w:numPr>
          <w:ilvl w:val="0"/>
          <w:numId w:val="1"/>
        </w:numPr>
        <w:spacing w:after="0" w:before="280"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Even if you are not enrolled in Autopay, you will still need to re-enter any saved payment information.  </w:t>
      </w:r>
    </w:p>
    <w:p w:rsidR="00000000" w:rsidDel="00000000" w:rsidP="00000000" w:rsidRDefault="00000000" w:rsidRPr="00000000" w14:paraId="0000000E">
      <w:pPr>
        <w:numPr>
          <w:ilvl w:val="0"/>
          <w:numId w:val="1"/>
        </w:numPr>
        <w:spacing w:after="280" w:before="0"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In addition to the autopayment feature on the 20</w:t>
      </w:r>
      <w:r w:rsidDel="00000000" w:rsidR="00000000" w:rsidRPr="00000000">
        <w:rPr>
          <w:rFonts w:ascii="Proxima Nova" w:cs="Proxima Nova" w:eastAsia="Proxima Nova" w:hAnsi="Proxima Nova"/>
          <w:color w:val="000000"/>
          <w:sz w:val="24"/>
          <w:szCs w:val="24"/>
          <w:vertAlign w:val="superscript"/>
          <w:rtl w:val="0"/>
        </w:rPr>
        <w:t xml:space="preserve">th</w:t>
      </w:r>
      <w:r w:rsidDel="00000000" w:rsidR="00000000" w:rsidRPr="00000000">
        <w:rPr>
          <w:rFonts w:ascii="Proxima Nova" w:cs="Proxima Nova" w:eastAsia="Proxima Nova" w:hAnsi="Proxima Nova"/>
          <w:color w:val="000000"/>
          <w:sz w:val="24"/>
          <w:szCs w:val="24"/>
          <w:rtl w:val="0"/>
        </w:rPr>
        <w:t xml:space="preserve"> of the month, you also have the ability to schedule your own recurring payments on whichever day of the month you choose.</w:t>
      </w:r>
    </w:p>
    <w:p w:rsidR="00000000" w:rsidDel="00000000" w:rsidP="00000000" w:rsidRDefault="00000000" w:rsidRPr="00000000" w14:paraId="0000000F">
      <w:pPr>
        <w:spacing w:after="280" w:before="28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br w:type="textWrapping"/>
      </w:r>
      <w:r w:rsidDel="00000000" w:rsidR="00000000" w:rsidRPr="00000000">
        <w:rPr>
          <w:rFonts w:ascii="Proxima Nova" w:cs="Proxima Nova" w:eastAsia="Proxima Nova" w:hAnsi="Proxima Nova"/>
          <w:b w:val="1"/>
          <w:color w:val="000000"/>
          <w:sz w:val="24"/>
          <w:szCs w:val="24"/>
          <w:rtl w:val="0"/>
        </w:rPr>
        <w:t xml:space="preserve">Updating Payment Information</w:t>
      </w:r>
      <w:r w:rsidDel="00000000" w:rsidR="00000000" w:rsidRPr="00000000">
        <w:rPr>
          <w:rtl w:val="0"/>
        </w:rPr>
      </w:r>
    </w:p>
    <w:p w:rsidR="00000000" w:rsidDel="00000000" w:rsidP="00000000" w:rsidRDefault="00000000" w:rsidRPr="00000000" w14:paraId="00000010">
      <w:pPr>
        <w:numPr>
          <w:ilvl w:val="0"/>
          <w:numId w:val="2"/>
        </w:numPr>
        <w:spacing w:after="0" w:before="280"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Click on Manage Payment Methods within Paycloud</w:t>
      </w:r>
    </w:p>
    <w:p w:rsidR="00000000" w:rsidDel="00000000" w:rsidP="00000000" w:rsidRDefault="00000000" w:rsidRPr="00000000" w14:paraId="00000011">
      <w:pPr>
        <w:numPr>
          <w:ilvl w:val="0"/>
          <w:numId w:val="2"/>
        </w:numPr>
        <w:spacing w:after="0" w:before="0"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Click Add Bank Account or Add Credit Card</w:t>
      </w:r>
    </w:p>
    <w:p w:rsidR="00000000" w:rsidDel="00000000" w:rsidP="00000000" w:rsidRDefault="00000000" w:rsidRPr="00000000" w14:paraId="00000012">
      <w:pPr>
        <w:numPr>
          <w:ilvl w:val="0"/>
          <w:numId w:val="2"/>
        </w:numPr>
        <w:spacing w:after="0" w:before="0"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Enter your bank, or credit card, information as prompted.</w:t>
      </w:r>
    </w:p>
    <w:p w:rsidR="00000000" w:rsidDel="00000000" w:rsidP="00000000" w:rsidRDefault="00000000" w:rsidRPr="00000000" w14:paraId="00000013">
      <w:pPr>
        <w:numPr>
          <w:ilvl w:val="0"/>
          <w:numId w:val="2"/>
        </w:numPr>
        <w:spacing w:after="280" w:before="0" w:line="240" w:lineRule="auto"/>
        <w:ind w:left="720" w:hanging="360"/>
        <w:rPr>
          <w:rFonts w:ascii="Arial" w:cs="Arial" w:eastAsia="Arial" w:hAnsi="Arial"/>
          <w:color w:val="000000"/>
          <w:sz w:val="24"/>
          <w:szCs w:val="24"/>
        </w:rPr>
      </w:pPr>
      <w:r w:rsidDel="00000000" w:rsidR="00000000" w:rsidRPr="00000000">
        <w:rPr>
          <w:rFonts w:ascii="Proxima Nova" w:cs="Proxima Nova" w:eastAsia="Proxima Nova" w:hAnsi="Proxima Nova"/>
          <w:color w:val="000000"/>
          <w:sz w:val="24"/>
          <w:szCs w:val="24"/>
          <w:rtl w:val="0"/>
        </w:rPr>
        <w:t xml:space="preserve">For a full guide of adding payments, please review our </w:t>
      </w:r>
      <w:hyperlink r:id="rId8">
        <w:r w:rsidDel="00000000" w:rsidR="00000000" w:rsidRPr="00000000">
          <w:rPr>
            <w:rFonts w:ascii="Proxima Nova" w:cs="Proxima Nova" w:eastAsia="Proxima Nova" w:hAnsi="Proxima Nova"/>
            <w:b w:val="1"/>
            <w:color w:val="0000ff"/>
            <w:sz w:val="24"/>
            <w:szCs w:val="24"/>
            <w:u w:val="single"/>
            <w:rtl w:val="0"/>
          </w:rPr>
          <w:t xml:space="preserve">Paycloud Guide</w:t>
        </w:r>
      </w:hyperlink>
      <w:hyperlink r:id="rId9">
        <w:r w:rsidDel="00000000" w:rsidR="00000000" w:rsidRPr="00000000">
          <w:rPr>
            <w:rFonts w:ascii="Proxima Nova" w:cs="Proxima Nova" w:eastAsia="Proxima Nova" w:hAnsi="Proxima Nova"/>
            <w:color w:val="0000ff"/>
            <w:sz w:val="24"/>
            <w:szCs w:val="24"/>
            <w:u w:val="single"/>
            <w:rtl w:val="0"/>
          </w:rPr>
          <w:t xml:space="preserve">.</w:t>
        </w:r>
      </w:hyperlink>
      <w:r w:rsidDel="00000000" w:rsidR="00000000" w:rsidRPr="00000000">
        <w:rPr>
          <w:rtl w:val="0"/>
        </w:rPr>
      </w:r>
    </w:p>
    <w:p w:rsidR="00000000" w:rsidDel="00000000" w:rsidP="00000000" w:rsidRDefault="00000000" w:rsidRPr="00000000" w14:paraId="00000014">
      <w:pPr>
        <w:spacing w:after="280" w:before="28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Pr>
        <w:drawing>
          <wp:inline distB="0" distT="0" distL="0" distR="0">
            <wp:extent cx="5381625" cy="2333625"/>
            <wp:effectExtent b="12700" l="12700" r="12700" t="127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381625" cy="233362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5">
      <w:pPr>
        <w:spacing w:after="280" w:before="28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Pr>
        <w:drawing>
          <wp:inline distB="0" distT="0" distL="0" distR="0">
            <wp:extent cx="5943600" cy="3183890"/>
            <wp:effectExtent b="12700" l="12700" r="12700" t="1270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318389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6">
      <w:pPr>
        <w:spacing w:after="280" w:before="28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Updating Scheduled/Recurring Payments</w:t>
      </w:r>
      <w:r w:rsidDel="00000000" w:rsidR="00000000" w:rsidRPr="00000000">
        <w:rPr>
          <w:rFonts w:ascii="Proxima Nova" w:cs="Proxima Nova" w:eastAsia="Proxima Nova" w:hAnsi="Proxima Nova"/>
          <w:color w:val="000000"/>
          <w:sz w:val="24"/>
          <w:szCs w:val="24"/>
          <w:rtl w:val="0"/>
        </w:rPr>
        <w:br w:type="textWrapping"/>
        <w:t xml:space="preserve">The payment options will allow you to make one time and scheduled payments, either from your desktop or from the convenience of your mobile device. All stored payment methods are tokenized and encrypted for maximum security.</w:t>
      </w:r>
    </w:p>
    <w:p w:rsidR="00000000" w:rsidDel="00000000" w:rsidP="00000000" w:rsidRDefault="00000000" w:rsidRPr="00000000" w14:paraId="00000017">
      <w:pPr>
        <w:numPr>
          <w:ilvl w:val="0"/>
          <w:numId w:val="3"/>
        </w:numPr>
        <w:spacing w:after="0" w:before="280"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Make a one-time payment</w:t>
      </w:r>
    </w:p>
    <w:p w:rsidR="00000000" w:rsidDel="00000000" w:rsidP="00000000" w:rsidRDefault="00000000" w:rsidRPr="00000000" w14:paraId="00000018">
      <w:pPr>
        <w:numPr>
          <w:ilvl w:val="0"/>
          <w:numId w:val="3"/>
        </w:numPr>
        <w:spacing w:after="0" w:before="0"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Save a new payment method to your file (Credit Card or Bank Account)</w:t>
      </w:r>
    </w:p>
    <w:p w:rsidR="00000000" w:rsidDel="00000000" w:rsidP="00000000" w:rsidRDefault="00000000" w:rsidRPr="00000000" w14:paraId="00000019">
      <w:pPr>
        <w:numPr>
          <w:ilvl w:val="0"/>
          <w:numId w:val="3"/>
        </w:numPr>
        <w:spacing w:after="280" w:before="0" w:line="240" w:lineRule="auto"/>
        <w:ind w:left="720" w:hanging="36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Schedule a future or recurring payment.</w:t>
      </w:r>
    </w:p>
    <w:p w:rsidR="00000000" w:rsidDel="00000000" w:rsidP="00000000" w:rsidRDefault="00000000" w:rsidRPr="00000000" w14:paraId="0000001A">
      <w:pPr>
        <w:spacing w:after="280" w:before="28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Pr>
        <w:drawing>
          <wp:inline distB="0" distT="0" distL="0" distR="0">
            <wp:extent cx="5343525" cy="3086100"/>
            <wp:effectExtent b="0" l="0" r="0" t="0"/>
            <wp:docPr descr="https://go.pardot.com/l/650973/2019-01-31/5jfs/650973/19869/CE_payments_welcome_letter___screen_2.PNG" id="4" name="image4.png"/>
            <a:graphic>
              <a:graphicData uri="http://schemas.openxmlformats.org/drawingml/2006/picture">
                <pic:pic>
                  <pic:nvPicPr>
                    <pic:cNvPr descr="https://go.pardot.com/l/650973/2019-01-31/5jfs/650973/19869/CE_payments_welcome_letter___screen_2.PNG" id="0" name="image4.png"/>
                    <pic:cNvPicPr preferRelativeResize="0"/>
                  </pic:nvPicPr>
                  <pic:blipFill>
                    <a:blip r:embed="rId11"/>
                    <a:srcRect b="0" l="0" r="0" t="0"/>
                    <a:stretch>
                      <a:fillRect/>
                    </a:stretch>
                  </pic:blipFill>
                  <pic:spPr>
                    <a:xfrm>
                      <a:off x="0" y="0"/>
                      <a:ext cx="5343525"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280" w:before="28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We hope you enjoy the new online payment and statement experience.  If you have any questions, please feel free to contact the club!</w:t>
      </w:r>
    </w:p>
    <w:p w:rsidR="00000000" w:rsidDel="00000000" w:rsidP="00000000" w:rsidRDefault="00000000" w:rsidRPr="00000000" w14:paraId="0000001C">
      <w:pPr>
        <w:rPr>
          <w:rFonts w:ascii="Arial" w:cs="Arial" w:eastAsia="Arial" w:hAnsi="Arial"/>
          <w:sz w:val="27"/>
          <w:szCs w:val="27"/>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9" Type="http://schemas.openxmlformats.org/officeDocument/2006/relationships/hyperlink" Target="https://clubessential.atlassian.net/wiki/spaces/OF/pages/3473945/Office+-+PayCloud+Member+Guide"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clubessential.atlassian.net/wiki/spaces/OF/pages/3473945/Office+-+PayCloud+Member+Gui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